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line="240" w:lineRule="auto"/>
        <w:jc w:val="both"/>
        <w:rPr>
          <w:rFonts w:ascii="Verdana" w:hAnsi="Verdana"/>
          <w:outline w:val="0"/>
          <w:color w:val="282828"/>
          <w:sz w:val="18"/>
          <w:szCs w:val="18"/>
          <w14:textFill>
            <w14:solidFill>
              <w14:srgbClr w14:val="292929"/>
            </w14:solidFill>
          </w14:textFill>
        </w:rPr>
      </w:pPr>
    </w:p>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suppressAutoHyphens w:val="1"/>
        <w:jc w:val="right"/>
        <w:rPr>
          <w:rFonts w:ascii="Verdana" w:cs="Verdana" w:hAnsi="Verdana" w:eastAsia="Verdana"/>
          <w:outline w:val="0"/>
          <w:color w:val="282828"/>
          <w:sz w:val="18"/>
          <w:szCs w:val="18"/>
          <w:u w:color="0000ff"/>
          <w14:textFill>
            <w14:solidFill>
              <w14:srgbClr w14:val="292929"/>
            </w14:solidFill>
          </w14:textFill>
        </w:rPr>
      </w:pPr>
      <w:r>
        <w:rPr>
          <w:rFonts w:ascii="Verdana" w:hAnsi="Verdana"/>
          <w:outline w:val="0"/>
          <w:color w:val="282828"/>
          <w:sz w:val="18"/>
          <w:szCs w:val="18"/>
          <w:u w:color="0000ff"/>
          <w:rtl w:val="0"/>
          <w14:textFill>
            <w14:solidFill>
              <w14:srgbClr w14:val="292929"/>
            </w14:solidFill>
          </w14:textFill>
        </w:rPr>
        <w:t>Tel</w:t>
      </w:r>
      <w:r>
        <w:rPr>
          <w:rFonts w:ascii="Verdana" w:hAnsi="Verdana" w:hint="default"/>
          <w:outline w:val="0"/>
          <w:color w:val="282828"/>
          <w:sz w:val="18"/>
          <w:szCs w:val="18"/>
          <w:u w:color="0000ff"/>
          <w:rtl w:val="0"/>
          <w14:textFill>
            <w14:solidFill>
              <w14:srgbClr w14:val="292929"/>
            </w14:solidFill>
          </w14:textFill>
        </w:rPr>
        <w:t> </w:t>
      </w:r>
      <w:r>
        <w:rPr>
          <w:rStyle w:val="Hyperlink.0"/>
          <w:rFonts w:ascii="Verdana" w:cs="Verdana" w:hAnsi="Verdana" w:eastAsia="Verdana"/>
          <w:outline w:val="0"/>
          <w:color w:val="282828"/>
          <w:sz w:val="18"/>
          <w:szCs w:val="18"/>
          <w:u w:color="0000ff"/>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14:textFill>
            <w14:solidFill>
              <w14:srgbClr w14:val="292929"/>
            </w14:solidFill>
          </w14:textFill>
        </w:rPr>
        <w:fldChar w:fldCharType="end" w:fldLock="0"/>
      </w:r>
    </w:p>
    <w:p>
      <w:pPr>
        <w:pStyle w:val="Table Style 2"/>
        <w:suppressAutoHyphens w:val="1"/>
        <w:jc w:val="right"/>
        <w:rPr>
          <w:rFonts w:ascii="Verdana" w:cs="Verdana" w:hAnsi="Verdana" w:eastAsia="Verdana"/>
          <w:outline w:val="0"/>
          <w:color w:val="282828"/>
          <w:sz w:val="18"/>
          <w:szCs w:val="18"/>
          <w:u w:color="0000ff"/>
          <w14:textFill>
            <w14:solidFill>
              <w14:srgbClr w14:val="292929"/>
            </w14:solidFill>
          </w14:textFill>
        </w:rPr>
      </w:pPr>
      <w:r>
        <w:rPr>
          <w:rStyle w:val="Hyperlink.0"/>
          <w:rFonts w:ascii="Verdana" w:cs="Verdana" w:hAnsi="Verdana" w:eastAsia="Verdana"/>
          <w:outline w:val="0"/>
          <w:color w:val="282828"/>
          <w:sz w:val="18"/>
          <w:szCs w:val="18"/>
          <w:u w:color="0000ff"/>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14:textFill>
            <w14:solidFill>
              <w14:srgbClr w14:val="292929"/>
            </w14:solidFill>
          </w14:textFill>
        </w:rPr>
        <w:instrText xml:space="preserve"> HYPERLINK "mailto:cellprothera@ibcomms.agency"</w:instrText>
      </w:r>
      <w:r>
        <w:rPr>
          <w:rStyle w:val="Hyperlink.0"/>
          <w:rFonts w:ascii="Verdana" w:cs="Verdana" w:hAnsi="Verdana" w:eastAsia="Verdana"/>
          <w:outline w:val="0"/>
          <w:color w:val="282828"/>
          <w:sz w:val="18"/>
          <w:szCs w:val="18"/>
          <w:u w:color="0000ff"/>
          <w14:textFill>
            <w14:solidFill>
              <w14:srgbClr w14:val="292929"/>
            </w14:solidFill>
          </w14:textFill>
        </w:rPr>
        <w:fldChar w:fldCharType="separate" w:fldLock="0"/>
      </w:r>
      <w:r>
        <w:rPr>
          <w:rStyle w:val="Hyperlink.0"/>
          <w:rFonts w:ascii="Verdana" w:hAnsi="Verdana"/>
          <w:outline w:val="0"/>
          <w:color w:val="282828"/>
          <w:sz w:val="18"/>
          <w:szCs w:val="18"/>
          <w:u w:color="0000ff"/>
          <w:rtl w:val="0"/>
          <w:lang w:val="en-US"/>
          <w14:textFill>
            <w14:solidFill>
              <w14:srgbClr w14:val="292929"/>
            </w14:solidFill>
          </w14:textFill>
        </w:rPr>
        <w:t>cellprothera@ibcomms.agency</w:t>
      </w:r>
      <w:r>
        <w:rPr>
          <w:rFonts w:ascii="Verdana" w:cs="Verdana" w:hAnsi="Verdana" w:eastAsia="Verdana"/>
          <w:outline w:val="0"/>
          <w:color w:val="282828"/>
          <w:sz w:val="18"/>
          <w:szCs w:val="18"/>
          <w:u w:color="0000ff"/>
          <w14:textFill>
            <w14:solidFill>
              <w14:srgbClr w14:val="292929"/>
            </w14:solidFill>
          </w14:textFill>
        </w:rPr>
        <w:fldChar w:fldCharType="end" w:fldLock="0"/>
      </w:r>
    </w:p>
    <w:p>
      <w:pPr>
        <w:pStyle w:val="Table Style 2"/>
        <w:suppressAutoHyphens w:val="1"/>
        <w:jc w:val="right"/>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right"/>
        <w:rPr>
          <w:rFonts w:ascii="Verdana" w:cs="Verdana" w:hAnsi="Verdana" w:eastAsia="Verdana"/>
          <w:outline w:val="0"/>
          <w:color w:val="282828"/>
          <w:sz w:val="18"/>
          <w:szCs w:val="18"/>
          <w14:textFill>
            <w14:solidFill>
              <w14:srgbClr w14:val="292929"/>
            </w14:solidFill>
          </w14:textFill>
        </w:rPr>
      </w:pPr>
    </w:p>
    <w:p>
      <w:pPr>
        <w:pStyle w:val="Table Style 2"/>
        <w:suppressAutoHyphens w:val="1"/>
        <w:jc w:val="right"/>
        <w:rPr>
          <w:rFonts w:ascii="Verdana" w:cs="Verdana" w:hAnsi="Verdana" w:eastAsia="Verdana"/>
          <w:outline w:val="0"/>
          <w:color w:val="282828"/>
          <w:sz w:val="18"/>
          <w:szCs w:val="18"/>
          <w14:textFill>
            <w14:solidFill>
              <w14:srgbClr w14:val="292929"/>
            </w14:solidFill>
          </w14:textFill>
        </w:rPr>
      </w:pPr>
    </w:p>
    <w:p>
      <w:pPr>
        <w:pStyle w:val="Table Style 2"/>
        <w:suppressAutoHyphens w:val="1"/>
        <w:jc w:val="right"/>
        <w:rPr>
          <w:rFonts w:ascii="Verdana" w:cs="Verdana" w:hAnsi="Verdana" w:eastAsia="Verdana"/>
          <w:outline w:val="0"/>
          <w:color w:val="282828"/>
          <w:sz w:val="18"/>
          <w:szCs w:val="18"/>
          <w14:textFill>
            <w14:solidFill>
              <w14:srgbClr w14:val="292929"/>
            </w14:solidFill>
          </w14:textFill>
        </w:rPr>
      </w:pPr>
    </w:p>
    <w:p>
      <w:pPr>
        <w:pStyle w:val="Table Style 2"/>
        <w:suppressAutoHyphens w:val="1"/>
        <w:jc w:val="right"/>
        <w:rPr>
          <w:rFonts w:ascii="Verdana" w:cs="Verdana" w:hAnsi="Verdana" w:eastAsia="Verdana"/>
          <w:outline w:val="0"/>
          <w:color w:val="282828"/>
          <w:sz w:val="18"/>
          <w:szCs w:val="18"/>
          <w14:textFill>
            <w14:solidFill>
              <w14:srgbClr w14:val="292929"/>
            </w14:solidFill>
          </w14:textFill>
        </w:rPr>
      </w:pPr>
    </w:p>
    <w:p>
      <w:pPr>
        <w:pStyle w:val="Table Style 2"/>
        <w:suppressAutoHyphens w:val="1"/>
        <w:jc w:val="both"/>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CellProthera to Present ProtheraCytes</w:t>
      </w:r>
      <w:r>
        <w:rPr>
          <w:rFonts w:ascii="Verdana" w:hAnsi="Verdana" w:hint="default"/>
          <w:b w:val="1"/>
          <w:bCs w:val="1"/>
          <w:outline w:val="0"/>
          <w:color w:val="282828"/>
          <w:sz w:val="18"/>
          <w:szCs w:val="18"/>
          <w:rtl w:val="0"/>
          <w14:textFill>
            <w14:solidFill>
              <w14:srgbClr w14:val="292929"/>
            </w14:solidFill>
          </w14:textFill>
        </w:rPr>
        <w:t xml:space="preserve">® </w:t>
      </w:r>
      <w:r>
        <w:rPr>
          <w:rFonts w:ascii="Verdana" w:hAnsi="Verdana"/>
          <w:b w:val="1"/>
          <w:bCs w:val="1"/>
          <w:outline w:val="0"/>
          <w:color w:val="282828"/>
          <w:sz w:val="18"/>
          <w:szCs w:val="18"/>
          <w:rtl w:val="0"/>
          <w:lang w:val="en-US"/>
          <w14:textFill>
            <w14:solidFill>
              <w14:srgbClr w14:val="292929"/>
            </w14:solidFill>
          </w14:textFill>
        </w:rPr>
        <w:t>Clinical Data and Receive a Stem Cell Engineering Abstract Award for Phase I/IIb Results at ISCT 2025 Scientific Annual Meeting in New Orleans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CellProthera CSO Ibon Garitaonandia will present data from recent Phase I/IIb trial for ProtheraCytes at the conference on May 8</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Mulhouse, France, April 30, 2025</w:t>
      </w:r>
      <w:r>
        <w:rPr>
          <w:rFonts w:ascii="Verdana" w:hAnsi="Verdana" w:hint="default"/>
          <w:outline w:val="0"/>
          <w:color w:val="282828"/>
          <w:sz w:val="18"/>
          <w:szCs w:val="18"/>
          <w:rtl w:val="0"/>
          <w14:textFill>
            <w14:solidFill>
              <w14:srgbClr w14:val="292929"/>
            </w14:solidFill>
          </w14:textFill>
        </w:rPr>
        <w:t xml:space="preserve"> – </w:t>
      </w:r>
      <w:r>
        <w:rPr>
          <w:rStyle w:val="Hyperlink.1"/>
          <w:rFonts w:ascii="Verdana" w:cs="Verdana" w:hAnsi="Verdana" w:eastAsia="Verdana"/>
          <w:outline w:val="0"/>
          <w:color w:val="282828"/>
          <w:sz w:val="18"/>
          <w:szCs w:val="18"/>
          <w14:textFill>
            <w14:solidFill>
              <w14:srgbClr w14:val="292929"/>
            </w14:solidFill>
          </w14:textFill>
        </w:rPr>
        <w:fldChar w:fldCharType="begin" w:fldLock="0"/>
      </w:r>
      <w:r>
        <w:rPr>
          <w:rStyle w:val="Hyperlink.1"/>
          <w:rFonts w:ascii="Verdana" w:cs="Verdana" w:hAnsi="Verdana" w:eastAsia="Verdana"/>
          <w:outline w:val="0"/>
          <w:color w:val="282828"/>
          <w:sz w:val="18"/>
          <w:szCs w:val="18"/>
          <w14:textFill>
            <w14:solidFill>
              <w14:srgbClr w14:val="292929"/>
            </w14:solidFill>
          </w14:textFill>
        </w:rPr>
        <w:instrText xml:space="preserve"> HYPERLINK "https://tracking.vuelio.co.uk/tracking/click?d=0QLiMNnVJBZN7gwguzMGMpNbnd1uqdfroQ2fCo40aOQ-epqiDl-KwWwW9u_-5oA4g4x2-oMVe6_3narqduYEe0z4hvES4GMNyVmU0AqV9_ZOpV758EET7YjrXn9sDtgOD3zeX7TYR8NwTZBVoUbL4eA1"</w:instrText>
      </w:r>
      <w:r>
        <w:rPr>
          <w:rStyle w:val="Hyperlink.1"/>
          <w:rFonts w:ascii="Verdana" w:cs="Verdana" w:hAnsi="Verdana" w:eastAsia="Verdana"/>
          <w:outline w:val="0"/>
          <w:color w:val="282828"/>
          <w:sz w:val="18"/>
          <w:szCs w:val="18"/>
          <w14:textFill>
            <w14:solidFill>
              <w14:srgbClr w14:val="292929"/>
            </w14:solidFill>
          </w14:textFill>
        </w:rPr>
        <w:fldChar w:fldCharType="separate" w:fldLock="0"/>
      </w:r>
      <w:r>
        <w:rPr>
          <w:rStyle w:val="Hyperlink.1"/>
          <w:rFonts w:ascii="Verdana" w:hAnsi="Verdana"/>
          <w:outline w:val="0"/>
          <w:color w:val="282828"/>
          <w:sz w:val="18"/>
          <w:szCs w:val="18"/>
          <w:rtl w:val="0"/>
          <w:lang w:val="en-US"/>
          <w14:textFill>
            <w14:solidFill>
              <w14:srgbClr w14:val="292929"/>
            </w14:solidFill>
          </w14:textFill>
        </w:rPr>
        <w:t>CellProthera</w:t>
      </w:r>
      <w:r>
        <w:rPr>
          <w:rFonts w:ascii="Verdana" w:cs="Verdana" w:hAnsi="Verdana" w:eastAsia="Verdana"/>
          <w:outline w:val="0"/>
          <w:color w:val="282828"/>
          <w:sz w:val="18"/>
          <w:szCs w:val="18"/>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a regenerative cell therapy developer specializing in ischemic diseases, will be presenting two oral abstracts at International Society for Cell &amp; Gene Therapy (ISCT) 2025 New Orleans on May 8 stemming from the recently completed Phase 1/2b EXCELLENT trial for the company</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lead therapy, ProtheraCytes. The trial reported positive safety and efficacy data in patients following severe acute myocardial infarction, demonstrating the potential for ProtheraCytes to repair and regenerate heart tissue in this group.</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Ibon Garitaonandia, Chief Scientific Officer at CellProthera, will present data on the study</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outcomes, for which CellProthera has been named winner of the Stem Cell Engineering Abstract Award, sponsored by the ISCT Stem Cell Engineering Committee. Garitaonandia will also present data on the validation of the method used for measuring the potency of the therapy, which will be used to release clinical batches in a forthcoming Phase 3 study of ProtheraCytes</w:t>
      </w:r>
      <w:r>
        <w:rPr>
          <w:rFonts w:ascii="Verdana" w:hAnsi="Verdana" w:hint="default"/>
          <w:outline w:val="0"/>
          <w:color w:val="282828"/>
          <w:sz w:val="18"/>
          <w:szCs w:val="18"/>
          <w:rtl w:val="0"/>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which are expanded autologous CD34+ cells.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Details on the two oral abstracts are below.</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Results of the Phase I/IIb EXCELLENT trial ev</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b w:val="1"/>
          <w:bCs w:val="1"/>
          <w:outline w:val="0"/>
          <w:color w:val="282828"/>
          <w:sz w:val="18"/>
          <w:szCs w:val="18"/>
          <w:rtl w:val="0"/>
          <w:lang w:val="en-US"/>
          <w14:textFill>
            <w14:solidFill>
              <w14:srgbClr w14:val="292929"/>
            </w14:solidFill>
          </w14:textFill>
        </w:rPr>
        <w:t>aluating the safety and efficacy of transendocardial injection of expanded autologous CD34+ cells in patients with recent myocardial infarction</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de-DE"/>
          <w14:textFill>
            <w14:solidFill>
              <w14:srgbClr w14:val="292929"/>
            </w14:solidFill>
          </w14:textFill>
        </w:rPr>
        <w:t>Abstract ID # 32</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de-DE"/>
          <w14:textFill>
            <w14:solidFill>
              <w14:srgbClr w14:val="292929"/>
            </w14:solidFill>
          </w14:textFill>
        </w:rPr>
        <w:t>Session Type: Oral Abstract Session</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Session Title: HEMATOPOIETIC STEM/PROGENITOR CELLS AND ENGINEERING</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Session Chair: Maryam Pasdar</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Session Date/Time: Thursday May 8, 5:00-6:00 pm CT</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it-IT"/>
          <w14:textFill>
            <w14:solidFill>
              <w14:srgbClr w14:val="292929"/>
            </w14:solidFill>
          </w14:textFill>
        </w:rPr>
        <w:t>Session Room: 210</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Presentation Order: 5</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Poster presentation at Poster Networking Reception 1</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Wednesday, May 7</w:t>
      </w:r>
      <w:r>
        <w:rPr>
          <w:rStyle w:val="None"/>
          <w:rFonts w:ascii="Verdana" w:hAnsi="Verdana"/>
          <w:outline w:val="0"/>
          <w:color w:val="282828"/>
          <w:sz w:val="18"/>
          <w:szCs w:val="18"/>
          <w:vertAlign w:val="superscript"/>
          <w:rtl w:val="0"/>
          <w:lang w:val="en-US"/>
          <w14:textFill>
            <w14:solidFill>
              <w14:srgbClr w14:val="292929"/>
            </w14:solidFill>
          </w14:textFill>
        </w:rPr>
        <w:t>th</w:t>
      </w:r>
      <w:r>
        <w:rPr>
          <w:rFonts w:ascii="Verdana" w:hAnsi="Verdana"/>
          <w:outline w:val="0"/>
          <w:color w:val="282828"/>
          <w:sz w:val="18"/>
          <w:szCs w:val="18"/>
          <w:rtl w:val="0"/>
          <w14:textFill>
            <w14:solidFill>
              <w14:srgbClr w14:val="292929"/>
            </w14:solidFill>
          </w14:textFill>
        </w:rPr>
        <w:t xml:space="preserve"> 19:00-20:30</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Hematopoietic stem/progenitor cells and engineering</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Validation of a potency assay for CD34+ cell-based therapy in post-acute myocardial infarction</w:t>
      </w:r>
      <w:r>
        <w:rPr>
          <w:rStyle w:val="None"/>
          <w:rFonts w:ascii="Verdana" w:cs="Verdana" w:hAnsi="Verdana" w:eastAsia="Verdana"/>
          <w:b w:val="0"/>
          <w:bCs w:val="0"/>
          <w:outline w:val="0"/>
          <w:color w:val="282828"/>
          <w:sz w:val="18"/>
          <w:szCs w:val="18"/>
          <w14:textFill>
            <w14:solidFill>
              <w14:srgbClr w14:val="292929"/>
            </w14:solidFill>
          </w14:textFill>
        </w:rPr>
        <w:br w:type="textWrapping"/>
      </w:r>
      <w:r>
        <w:rPr>
          <w:rStyle w:val="None"/>
          <w:rFonts w:ascii="Verdana" w:hAnsi="Verdana"/>
          <w:b w:val="0"/>
          <w:bCs w:val="0"/>
          <w:outline w:val="0"/>
          <w:color w:val="282828"/>
          <w:sz w:val="18"/>
          <w:szCs w:val="18"/>
          <w:rtl w:val="0"/>
          <w:lang w:val="de-DE"/>
          <w14:textFill>
            <w14:solidFill>
              <w14:srgbClr w14:val="292929"/>
            </w14:solidFill>
          </w14:textFill>
        </w:rPr>
        <w:t>Abstract ID # 26</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de-DE"/>
          <w14:textFill>
            <w14:solidFill>
              <w14:srgbClr w14:val="292929"/>
            </w14:solidFill>
          </w14:textFill>
        </w:rPr>
        <w:t>Session Type: Oral Abstract Session</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Session Title: REGULATORY AFFAIRS, QUALITY SYSTEMS, POLICY, ETHICS, AND PATIENT ACCESS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Session Chair: Chesarahmia Bouhs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Session Date/Time: Thursday May 8, 5:00-6:00 pm CT</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Session Room: 208-209</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Presentation Order: 1</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Poster presentation at Poster Networking Reception 2</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Thursday, May 8</w:t>
      </w:r>
      <w:r>
        <w:rPr>
          <w:rStyle w:val="None"/>
          <w:rFonts w:ascii="Verdana" w:hAnsi="Verdana"/>
          <w:outline w:val="0"/>
          <w:color w:val="282828"/>
          <w:sz w:val="18"/>
          <w:szCs w:val="18"/>
          <w:vertAlign w:val="superscript"/>
          <w:rtl w:val="0"/>
          <w:lang w:val="en-US"/>
          <w14:textFill>
            <w14:solidFill>
              <w14:srgbClr w14:val="292929"/>
            </w14:solidFill>
          </w14:textFill>
        </w:rPr>
        <w:t>th</w:t>
      </w:r>
      <w:r>
        <w:rPr>
          <w:rFonts w:ascii="Verdana" w:hAnsi="Verdana"/>
          <w:outline w:val="0"/>
          <w:color w:val="282828"/>
          <w:sz w:val="18"/>
          <w:szCs w:val="18"/>
          <w:rtl w:val="0"/>
          <w14:textFill>
            <w14:solidFill>
              <w14:srgbClr w14:val="292929"/>
            </w14:solidFill>
          </w14:textFill>
        </w:rPr>
        <w:t xml:space="preserve"> 18:00-19:30</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Regulatory affairs, quality systems, policy, ethics, and patient access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We thank the ISCT Stem Cell Engineering Committee for this award, adding additional recognition of the critical data from our ProtheraCytes</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 xml:space="preserve">Phase 1/2b trial," said Garitaonandia.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Supported by these outcomes and our ability to characterize clinical potency, we are gearing up to complete clinical development and bring this therapy to patients threatened by AMI.</w:t>
      </w:r>
      <w:r>
        <w:rPr>
          <w:rFonts w:ascii="Verdana" w:hAnsi="Verdana" w:hint="default"/>
          <w:outline w:val="0"/>
          <w:color w:val="282828"/>
          <w:sz w:val="18"/>
          <w:szCs w:val="18"/>
          <w:rtl w:val="0"/>
          <w14:textFill>
            <w14:solidFill>
              <w14:srgbClr w14:val="292929"/>
            </w14:solidFill>
          </w14:textFill>
        </w:rPr>
        <w:t>”</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ISCT 2025 will be held from May 7 to 10 at the Ernest N. Morial Convention Center in New Orleans.</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0"/>
          <w14:textFill>
            <w14:solidFill>
              <w14:srgbClr w14:val="292929"/>
            </w14:solidFill>
          </w14:textFill>
        </w:rPr>
        <w:t> </w:t>
      </w:r>
    </w:p>
    <w:p>
      <w:pPr>
        <w:pStyle w:val="Table Style 2"/>
        <w:suppressAutoHyphens w:val="1"/>
        <w:jc w:val="both"/>
        <w:rPr>
          <w:rStyle w:val="None"/>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About CellProthera</w:t>
      </w:r>
      <w:r>
        <w:rPr>
          <w:rStyle w:val="None"/>
          <w:rFonts w:ascii="Verdana" w:hAnsi="Verdana" w:hint="default"/>
          <w:b w:val="0"/>
          <w:bCs w:val="0"/>
          <w:outline w:val="0"/>
          <w:color w:val="282828"/>
          <w:sz w:val="18"/>
          <w:szCs w:val="18"/>
          <w:rtl w:val="0"/>
          <w14:textFill>
            <w14:solidFill>
              <w14:srgbClr w14:val="292929"/>
            </w14:solidFill>
          </w14:textFill>
        </w:rPr>
        <w:t> </w:t>
      </w:r>
    </w:p>
    <w:p>
      <w:pPr>
        <w:pStyle w:val="Table Style 2"/>
        <w:suppressAutoHyphens w:val="1"/>
        <w:jc w:val="both"/>
      </w:pPr>
      <w:r>
        <w:rPr>
          <w:rFonts w:ascii="Verdana" w:hAnsi="Verdana"/>
          <w:outline w:val="0"/>
          <w:color w:val="282828"/>
          <w:sz w:val="18"/>
          <w:szCs w:val="18"/>
          <w:rtl w:val="0"/>
          <w:lang w:val="en-US"/>
          <w14:textFill>
            <w14:solidFill>
              <w14:srgbClr w14:val="292929"/>
            </w14:solidFill>
          </w14:textFill>
        </w:rPr>
        <w:t>CellProthera is a regenerative cell therapy developer specializing in ischemic diseases, with a leading program in myocardial infarction. CellProthera has developed a unique GMP-compliant cell expansion process as well as proprietary automation technology for in vitro production of a large quantity of purified, expanded CD34+ cells. Its lead therapy ProtheraCytes</w:t>
      </w:r>
      <w:r>
        <w:rPr>
          <w:rFonts w:ascii="Verdana" w:hAnsi="Verdana" w:hint="default"/>
          <w:outline w:val="0"/>
          <w:color w:val="282828"/>
          <w:sz w:val="18"/>
          <w:szCs w:val="18"/>
          <w:rtl w:val="0"/>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xml:space="preserve">, is an autologous cell therapy targeted to regenerate various damaged tissues, including cardiac tissue. ProtheraCytes is registered as an Advanced Therapy Medicinal Product </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fr-FR"/>
          <w14:textFill>
            <w14:solidFill>
              <w14:srgbClr w14:val="292929"/>
            </w14:solidFill>
          </w14:textFill>
        </w:rPr>
        <w:t xml:space="preserve">ATMP </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by the European Medicines Agency (EMA). CellProthera</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proprietary technology platform comprises an automated expansion device called StemXpand</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and its single use kit StemPack</w:t>
      </w:r>
      <w:r>
        <w:rPr>
          <w:rFonts w:ascii="Verdana" w:hAnsi="Verdana" w:hint="default"/>
          <w:outline w:val="0"/>
          <w:color w:val="282828"/>
          <w:sz w:val="18"/>
          <w:szCs w:val="18"/>
          <w:rtl w:val="0"/>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CellProthera is headquartered in Mulhouse, France.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